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jc w:val="center"/>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7"/>
        <w:gridCol w:w="5812"/>
      </w:tblGrid>
      <w:tr w:rsidR="008F61E3" w:rsidRPr="00F6653D" w:rsidTr="007E611F">
        <w:trPr>
          <w:jc w:val="center"/>
        </w:trPr>
        <w:tc>
          <w:tcPr>
            <w:tcW w:w="4537" w:type="dxa"/>
          </w:tcPr>
          <w:p w:rsidR="008F61E3" w:rsidRDefault="008F61E3" w:rsidP="007E611F">
            <w:pPr>
              <w:ind w:firstLine="0"/>
              <w:jc w:val="center"/>
            </w:pPr>
            <w:bookmarkStart w:id="0" w:name="_GoBack"/>
            <w:bookmarkEnd w:id="0"/>
            <w:r>
              <w:t>ÙY BAN NHÂN DÂN QUẬN 9</w:t>
            </w:r>
          </w:p>
          <w:p w:rsidR="008F61E3" w:rsidRDefault="008F61E3" w:rsidP="007E611F">
            <w:pPr>
              <w:ind w:firstLine="0"/>
              <w:jc w:val="center"/>
              <w:rPr>
                <w:b/>
              </w:rPr>
            </w:pPr>
            <w:r w:rsidRPr="00B65150">
              <w:rPr>
                <w:b/>
              </w:rPr>
              <w:t>PHÒNG GIÁO DỤC VÀ ĐÀO TẠO</w:t>
            </w:r>
          </w:p>
          <w:p w:rsidR="008F61E3" w:rsidRPr="00123AF1" w:rsidRDefault="00974B18" w:rsidP="007E611F">
            <w:pPr>
              <w:ind w:firstLine="0"/>
              <w:jc w:val="center"/>
              <w:rPr>
                <w:b/>
                <w:sz w:val="16"/>
                <w:szCs w:val="16"/>
              </w:rPr>
            </w:pPr>
            <w:r>
              <w:rPr>
                <w:b/>
                <w:noProof/>
                <w:sz w:val="16"/>
                <w:szCs w:val="16"/>
              </w:rPr>
              <mc:AlternateContent>
                <mc:Choice Requires="wps">
                  <w:drawing>
                    <wp:anchor distT="0" distB="0" distL="114300" distR="114300" simplePos="0" relativeHeight="251657216" behindDoc="0" locked="0" layoutInCell="1" allowOverlap="1">
                      <wp:simplePos x="0" y="0"/>
                      <wp:positionH relativeFrom="column">
                        <wp:posOffset>758825</wp:posOffset>
                      </wp:positionH>
                      <wp:positionV relativeFrom="paragraph">
                        <wp:posOffset>32385</wp:posOffset>
                      </wp:positionV>
                      <wp:extent cx="1000125" cy="0"/>
                      <wp:effectExtent l="6350" t="13335" r="12700"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9.75pt;margin-top:2.55pt;width:7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NtGwIAADs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"/>
                  </w:pict>
                </mc:Fallback>
              </mc:AlternateContent>
            </w:r>
          </w:p>
          <w:p w:rsidR="008F61E3" w:rsidRPr="00F6653D" w:rsidRDefault="008F61E3" w:rsidP="007E611F">
            <w:pPr>
              <w:ind w:firstLine="0"/>
              <w:jc w:val="center"/>
              <w:rPr>
                <w:szCs w:val="26"/>
              </w:rPr>
            </w:pPr>
          </w:p>
        </w:tc>
        <w:tc>
          <w:tcPr>
            <w:tcW w:w="5812" w:type="dxa"/>
          </w:tcPr>
          <w:p w:rsidR="008F61E3" w:rsidRPr="00B65150" w:rsidRDefault="008F61E3" w:rsidP="007E611F">
            <w:pPr>
              <w:ind w:firstLine="0"/>
              <w:jc w:val="center"/>
              <w:rPr>
                <w:b/>
              </w:rPr>
            </w:pPr>
            <w:r w:rsidRPr="00B65150">
              <w:rPr>
                <w:b/>
              </w:rPr>
              <w:t>CÔNG HÒA XÃ HỘI CHỦ NGHĨA VIỆT NAM</w:t>
            </w:r>
          </w:p>
          <w:p w:rsidR="008F61E3" w:rsidRDefault="008F61E3" w:rsidP="007E611F">
            <w:pPr>
              <w:ind w:firstLine="0"/>
              <w:jc w:val="center"/>
              <w:rPr>
                <w:b/>
                <w:sz w:val="28"/>
                <w:szCs w:val="28"/>
              </w:rPr>
            </w:pPr>
            <w:r w:rsidRPr="00B65150">
              <w:rPr>
                <w:b/>
                <w:sz w:val="28"/>
                <w:szCs w:val="28"/>
              </w:rPr>
              <w:t>Độc lập - Tự do - Hạnh phúc</w:t>
            </w:r>
          </w:p>
          <w:p w:rsidR="008F61E3" w:rsidRPr="00123AF1" w:rsidRDefault="00974B18" w:rsidP="007E611F">
            <w:pPr>
              <w:ind w:firstLine="0"/>
              <w:jc w:val="center"/>
              <w:rPr>
                <w:b/>
                <w:sz w:val="16"/>
                <w:szCs w:val="16"/>
              </w:rPr>
            </w:pPr>
            <w:r>
              <w:rPr>
                <w:b/>
                <w:noProof/>
                <w:sz w:val="16"/>
                <w:szCs w:val="16"/>
              </w:rPr>
              <mc:AlternateContent>
                <mc:Choice Requires="wps">
                  <w:drawing>
                    <wp:anchor distT="0" distB="0" distL="114300" distR="114300" simplePos="0" relativeHeight="251658240" behindDoc="0" locked="0" layoutInCell="1" allowOverlap="1">
                      <wp:simplePos x="0" y="0"/>
                      <wp:positionH relativeFrom="column">
                        <wp:posOffset>706755</wp:posOffset>
                      </wp:positionH>
                      <wp:positionV relativeFrom="paragraph">
                        <wp:posOffset>17780</wp:posOffset>
                      </wp:positionV>
                      <wp:extent cx="2171700" cy="0"/>
                      <wp:effectExtent l="11430" t="8255" r="7620"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5.65pt;margin-top:1.4pt;width:17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IOHQ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"/>
                  </w:pict>
                </mc:Fallback>
              </mc:AlternateContent>
            </w:r>
          </w:p>
          <w:p w:rsidR="008F61E3" w:rsidRPr="00F6653D" w:rsidRDefault="008F61E3" w:rsidP="007E611F">
            <w:pPr>
              <w:ind w:firstLine="0"/>
              <w:jc w:val="center"/>
              <w:rPr>
                <w:i/>
                <w:szCs w:val="26"/>
              </w:rPr>
            </w:pPr>
            <w:r w:rsidRPr="00F6653D">
              <w:rPr>
                <w:i/>
                <w:szCs w:val="26"/>
              </w:rPr>
              <w:t xml:space="preserve">Quận 9 , ngày  </w:t>
            </w:r>
            <w:r w:rsidR="002A6498">
              <w:rPr>
                <w:i/>
                <w:szCs w:val="26"/>
              </w:rPr>
              <w:t>16</w:t>
            </w:r>
            <w:r w:rsidRPr="00F6653D">
              <w:rPr>
                <w:i/>
                <w:szCs w:val="26"/>
              </w:rPr>
              <w:t xml:space="preserve">   tháng   </w:t>
            </w:r>
            <w:r w:rsidR="0073689D">
              <w:rPr>
                <w:i/>
                <w:szCs w:val="26"/>
              </w:rPr>
              <w:t>7</w:t>
            </w:r>
            <w:r w:rsidRPr="00F6653D">
              <w:rPr>
                <w:i/>
                <w:szCs w:val="26"/>
              </w:rPr>
              <w:t xml:space="preserve">  năm 20</w:t>
            </w:r>
            <w:r w:rsidR="00DF496F">
              <w:rPr>
                <w:i/>
                <w:szCs w:val="26"/>
              </w:rPr>
              <w:t>18</w:t>
            </w:r>
          </w:p>
        </w:tc>
      </w:tr>
    </w:tbl>
    <w:p w:rsidR="008F61E3" w:rsidRDefault="008F61E3" w:rsidP="008F61E3">
      <w:pPr>
        <w:spacing w:after="240"/>
      </w:pPr>
    </w:p>
    <w:p w:rsidR="008F61E3" w:rsidRPr="0073689D" w:rsidRDefault="008F61E3" w:rsidP="008F61E3">
      <w:pPr>
        <w:ind w:firstLine="0"/>
        <w:jc w:val="center"/>
        <w:rPr>
          <w:b/>
          <w:color w:val="FF0000"/>
          <w:sz w:val="32"/>
          <w:szCs w:val="32"/>
        </w:rPr>
      </w:pPr>
      <w:r w:rsidRPr="00612589">
        <w:rPr>
          <w:b/>
          <w:sz w:val="32"/>
          <w:szCs w:val="32"/>
        </w:rPr>
        <w:t>THÔNG BÁO</w:t>
      </w:r>
      <w:r w:rsidR="0073689D">
        <w:rPr>
          <w:b/>
          <w:sz w:val="32"/>
          <w:szCs w:val="32"/>
        </w:rPr>
        <w:t xml:space="preserve"> </w:t>
      </w:r>
    </w:p>
    <w:p w:rsidR="008F61E3" w:rsidRDefault="002A6498" w:rsidP="00BA7E60">
      <w:pPr>
        <w:spacing w:line="320" w:lineRule="atLeast"/>
        <w:ind w:firstLine="0"/>
        <w:jc w:val="center"/>
        <w:rPr>
          <w:spacing w:val="-4"/>
          <w:sz w:val="30"/>
          <w:szCs w:val="30"/>
        </w:rPr>
      </w:pPr>
      <w:r>
        <w:rPr>
          <w:b/>
          <w:spacing w:val="-2"/>
          <w:sz w:val="30"/>
          <w:szCs w:val="30"/>
        </w:rPr>
        <w:t>Về việc tham gia Hội thảo do Liên đoàn Lao động Quận tổ chức</w:t>
      </w:r>
      <w:r w:rsidR="00BA7E60" w:rsidRPr="00BA7E60">
        <w:rPr>
          <w:b/>
          <w:spacing w:val="-2"/>
          <w:sz w:val="30"/>
          <w:szCs w:val="30"/>
        </w:rPr>
        <w:t>.</w:t>
      </w:r>
      <w:r w:rsidR="00BA7E60" w:rsidRPr="00BA7E60">
        <w:rPr>
          <w:spacing w:val="-4"/>
          <w:sz w:val="30"/>
          <w:szCs w:val="30"/>
        </w:rPr>
        <w:t xml:space="preserve"> </w:t>
      </w:r>
    </w:p>
    <w:p w:rsidR="00E66A85" w:rsidRDefault="00E66A85" w:rsidP="003A36CA">
      <w:pPr>
        <w:spacing w:line="320" w:lineRule="atLeast"/>
        <w:ind w:firstLine="0"/>
        <w:jc w:val="both"/>
        <w:rPr>
          <w:b/>
          <w:spacing w:val="-2"/>
          <w:sz w:val="30"/>
          <w:szCs w:val="30"/>
        </w:rPr>
      </w:pPr>
    </w:p>
    <w:p w:rsidR="002A6498" w:rsidRDefault="002A6498" w:rsidP="002A6498">
      <w:pPr>
        <w:spacing w:before="120" w:after="120"/>
        <w:ind w:firstLine="720"/>
        <w:jc w:val="both"/>
        <w:rPr>
          <w:rFonts w:eastAsia="Arial" w:cs="Times New Roman"/>
          <w:bCs/>
          <w:sz w:val="28"/>
          <w:szCs w:val="28"/>
          <w:lang w:val="nl-NL"/>
        </w:rPr>
      </w:pPr>
      <w:r w:rsidRPr="002A6498">
        <w:rPr>
          <w:rFonts w:eastAsia="Arial" w:cs="Times New Roman"/>
          <w:sz w:val="28"/>
          <w:szCs w:val="28"/>
          <w:lang w:val="nl-NL"/>
        </w:rPr>
        <w:t xml:space="preserve">Thực hiện Kế hoạch số 32/KH-LĐLĐ ngày 22 tháng 6 năm 2018 của  Ban Thường vụ Liên đoàn Lao động Quận 9 về việc </w:t>
      </w:r>
      <w:r w:rsidRPr="002A6498">
        <w:rPr>
          <w:rFonts w:eastAsia="Arial" w:cs="Times New Roman"/>
          <w:bCs/>
          <w:sz w:val="28"/>
          <w:szCs w:val="28"/>
          <w:lang w:val="nl-NL"/>
        </w:rPr>
        <w:t xml:space="preserve">tổ chức </w:t>
      </w:r>
      <w:r w:rsidRPr="002A6498">
        <w:rPr>
          <w:rFonts w:eastAsia="Arial" w:cs="Times New Roman"/>
          <w:sz w:val="28"/>
          <w:szCs w:val="28"/>
        </w:rPr>
        <w:t>Hội thảo chuyên đề “</w:t>
      </w:r>
      <w:r w:rsidRPr="002A6498">
        <w:rPr>
          <w:rFonts w:eastAsia="Arial" w:cs="Times New Roman"/>
          <w:bCs/>
          <w:sz w:val="28"/>
          <w:szCs w:val="28"/>
        </w:rPr>
        <w:t xml:space="preserve">Giải pháp nâng cao chất lượng </w:t>
      </w:r>
      <w:r w:rsidRPr="002A6498">
        <w:rPr>
          <w:rFonts w:eastAsia="Arial" w:cs="Times New Roman"/>
          <w:sz w:val="28"/>
          <w:szCs w:val="28"/>
        </w:rPr>
        <w:t xml:space="preserve">phong trào CNVC-LĐ và hoạt động công đoàn; </w:t>
      </w:r>
      <w:r w:rsidRPr="002A6498">
        <w:rPr>
          <w:rFonts w:eastAsia="Arial" w:cs="Times New Roman"/>
          <w:bCs/>
          <w:sz w:val="28"/>
          <w:szCs w:val="28"/>
        </w:rPr>
        <w:t xml:space="preserve">tỷ lệ CĐCS khu vực ngoài nhà nước thực hiện quy chế dân chủ cơ sở, đối thoại định kỳ tại nơi làm việc và chất lượng của Thỏa ước lao động tập thể” </w:t>
      </w:r>
      <w:r w:rsidRPr="002A6498">
        <w:rPr>
          <w:rFonts w:eastAsia="Arial" w:cs="Times New Roman"/>
          <w:sz w:val="28"/>
          <w:szCs w:val="28"/>
        </w:rPr>
        <w:t xml:space="preserve">giai đoạn 2018-2023, </w:t>
      </w:r>
      <w:r w:rsidRPr="002A6498">
        <w:rPr>
          <w:rFonts w:eastAsia="Arial" w:cs="Times New Roman"/>
          <w:bCs/>
          <w:sz w:val="28"/>
          <w:szCs w:val="28"/>
          <w:lang w:val="nl-NL"/>
        </w:rPr>
        <w:t>dưới hình thức hội trại 02 ngày 01 đêm tại Thành phố Phan Thiết</w:t>
      </w:r>
      <w:r>
        <w:rPr>
          <w:bCs/>
          <w:sz w:val="28"/>
          <w:szCs w:val="28"/>
          <w:lang w:val="nl-NL"/>
        </w:rPr>
        <w:t xml:space="preserve"> </w:t>
      </w:r>
      <w:r w:rsidRPr="005633E7">
        <w:rPr>
          <w:bCs/>
          <w:sz w:val="28"/>
          <w:szCs w:val="28"/>
          <w:lang w:val="nl-NL"/>
        </w:rPr>
        <w:t>(</w:t>
      </w:r>
      <w:r w:rsidRPr="005633E7">
        <w:rPr>
          <w:rFonts w:eastAsia="Arial" w:cs="Times New Roman"/>
          <w:sz w:val="28"/>
          <w:szCs w:val="28"/>
          <w:lang w:val="nl-NL"/>
        </w:rPr>
        <w:t>Thời gian hội thảo: 02 ngày: Từ ngày 24/7 đến ngày 25/7/2018</w:t>
      </w:r>
      <w:r w:rsidRPr="005633E7">
        <w:rPr>
          <w:sz w:val="28"/>
          <w:szCs w:val="28"/>
          <w:lang w:val="nl-NL"/>
        </w:rPr>
        <w:t>)</w:t>
      </w:r>
      <w:r w:rsidRPr="005633E7">
        <w:rPr>
          <w:rFonts w:eastAsia="Arial" w:cs="Times New Roman"/>
          <w:bCs/>
          <w:sz w:val="28"/>
          <w:szCs w:val="28"/>
          <w:lang w:val="nl-NL"/>
        </w:rPr>
        <w:t>.</w:t>
      </w:r>
    </w:p>
    <w:p w:rsidR="005633E7" w:rsidRDefault="005633E7" w:rsidP="002A6498">
      <w:pPr>
        <w:spacing w:before="120" w:after="120"/>
        <w:ind w:firstLine="720"/>
        <w:jc w:val="both"/>
        <w:rPr>
          <w:rFonts w:eastAsia="Arial" w:cs="Times New Roman"/>
          <w:bCs/>
          <w:sz w:val="28"/>
          <w:szCs w:val="28"/>
          <w:lang w:val="nl-NL"/>
        </w:rPr>
      </w:pPr>
      <w:r>
        <w:rPr>
          <w:rFonts w:eastAsia="Arial" w:cs="Times New Roman"/>
          <w:bCs/>
          <w:sz w:val="28"/>
          <w:szCs w:val="28"/>
          <w:lang w:val="nl-NL"/>
        </w:rPr>
        <w:t xml:space="preserve">Phòng Giáo dục và Đào tạo thông báo đến các đồng chí Chủ tịch CĐCS các đơn vị trong Ngành có đăng ký tham dự Hội thảo sau khi nghe đồng chí Bí thư Quận ủy báo cáo tại Lớp Chính trị Hè ở Học việc Hành chính QG </w:t>
      </w:r>
      <w:r w:rsidR="00A67714">
        <w:rPr>
          <w:rFonts w:eastAsia="Arial" w:cs="Times New Roman"/>
          <w:bCs/>
          <w:sz w:val="28"/>
          <w:szCs w:val="28"/>
          <w:lang w:val="nl-NL"/>
        </w:rPr>
        <w:t xml:space="preserve">Khu vực II </w:t>
      </w:r>
      <w:r>
        <w:rPr>
          <w:rFonts w:eastAsia="Arial" w:cs="Times New Roman"/>
          <w:bCs/>
          <w:sz w:val="28"/>
          <w:szCs w:val="28"/>
          <w:lang w:val="nl-NL"/>
        </w:rPr>
        <w:t>vào buổi sáng ngày 24/7/2018 thì về tập trung tạ</w:t>
      </w:r>
      <w:r w:rsidR="00A67714">
        <w:rPr>
          <w:rFonts w:eastAsia="Arial" w:cs="Times New Roman"/>
          <w:bCs/>
          <w:sz w:val="28"/>
          <w:szCs w:val="28"/>
          <w:lang w:val="nl-NL"/>
        </w:rPr>
        <w:t xml:space="preserve">i Trường Tiểu học Lê Văn Việt </w:t>
      </w:r>
      <w:r>
        <w:rPr>
          <w:rFonts w:eastAsia="Arial" w:cs="Times New Roman"/>
          <w:bCs/>
          <w:sz w:val="28"/>
          <w:szCs w:val="28"/>
          <w:lang w:val="nl-NL"/>
        </w:rPr>
        <w:t xml:space="preserve"> lúc 11 giờ để</w:t>
      </w:r>
      <w:r w:rsidR="00A67714">
        <w:rPr>
          <w:rFonts w:eastAsia="Arial" w:cs="Times New Roman"/>
          <w:bCs/>
          <w:sz w:val="28"/>
          <w:szCs w:val="28"/>
          <w:lang w:val="nl-NL"/>
        </w:rPr>
        <w:t xml:space="preserve"> dùng cơm trưa và </w:t>
      </w:r>
      <w:r>
        <w:rPr>
          <w:rFonts w:eastAsia="Arial" w:cs="Times New Roman"/>
          <w:bCs/>
          <w:sz w:val="28"/>
          <w:szCs w:val="28"/>
          <w:lang w:val="nl-NL"/>
        </w:rPr>
        <w:t>di chuyển lên xe đi Phan Thiết dự Hội thảo.</w:t>
      </w:r>
    </w:p>
    <w:p w:rsidR="008F61E3" w:rsidRPr="0085641A" w:rsidRDefault="008F61E3" w:rsidP="008F61E3">
      <w:pPr>
        <w:spacing w:after="120"/>
        <w:ind w:firstLine="0"/>
        <w:rPr>
          <w:b/>
          <w:sz w:val="28"/>
          <w:szCs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4786"/>
      </w:tblGrid>
      <w:tr w:rsidR="008F61E3" w:rsidTr="003D2F80">
        <w:trPr>
          <w:trHeight w:val="793"/>
        </w:trPr>
        <w:tc>
          <w:tcPr>
            <w:tcW w:w="4785" w:type="dxa"/>
          </w:tcPr>
          <w:p w:rsidR="008F61E3" w:rsidRPr="00334CEA" w:rsidRDefault="008F61E3" w:rsidP="007E611F">
            <w:pPr>
              <w:spacing w:after="60"/>
              <w:ind w:firstLine="0"/>
              <w:rPr>
                <w:b/>
                <w:i/>
                <w:sz w:val="24"/>
                <w:szCs w:val="24"/>
              </w:rPr>
            </w:pPr>
            <w:r w:rsidRPr="00334CEA">
              <w:rPr>
                <w:b/>
                <w:i/>
                <w:sz w:val="24"/>
                <w:szCs w:val="24"/>
              </w:rPr>
              <w:t>Nơi nhận:</w:t>
            </w:r>
          </w:p>
          <w:p w:rsidR="008F61E3" w:rsidRPr="00334CEA" w:rsidRDefault="00F876B6" w:rsidP="007E611F">
            <w:pPr>
              <w:pStyle w:val="ListParagraph"/>
              <w:numPr>
                <w:ilvl w:val="0"/>
                <w:numId w:val="1"/>
              </w:numPr>
              <w:ind w:left="568" w:hanging="284"/>
              <w:rPr>
                <w:sz w:val="22"/>
              </w:rPr>
            </w:pPr>
            <w:r>
              <w:rPr>
                <w:sz w:val="22"/>
              </w:rPr>
              <w:t>Các trường MN, TH, THCS, ĐV trực thuộc</w:t>
            </w:r>
            <w:r w:rsidR="008F61E3" w:rsidRPr="00334CEA">
              <w:rPr>
                <w:sz w:val="22"/>
              </w:rPr>
              <w:t>;</w:t>
            </w:r>
          </w:p>
          <w:p w:rsidR="008F61E3" w:rsidRPr="0073689D" w:rsidRDefault="008F61E3" w:rsidP="0073689D">
            <w:pPr>
              <w:ind w:left="284" w:firstLine="0"/>
              <w:rPr>
                <w:sz w:val="22"/>
              </w:rPr>
            </w:pPr>
          </w:p>
          <w:p w:rsidR="008F61E3" w:rsidRDefault="008F61E3" w:rsidP="007E611F">
            <w:pPr>
              <w:spacing w:after="60"/>
              <w:ind w:firstLine="0"/>
              <w:jc w:val="center"/>
              <w:rPr>
                <w:sz w:val="28"/>
                <w:szCs w:val="28"/>
              </w:rPr>
            </w:pPr>
          </w:p>
        </w:tc>
        <w:tc>
          <w:tcPr>
            <w:tcW w:w="4786" w:type="dxa"/>
          </w:tcPr>
          <w:p w:rsidR="0073689D" w:rsidRPr="00334CEA" w:rsidRDefault="0073689D" w:rsidP="007E611F">
            <w:pPr>
              <w:spacing w:after="60"/>
              <w:ind w:firstLine="0"/>
              <w:jc w:val="center"/>
              <w:rPr>
                <w:b/>
                <w:sz w:val="28"/>
                <w:szCs w:val="28"/>
              </w:rPr>
            </w:pPr>
            <w:r>
              <w:rPr>
                <w:b/>
                <w:sz w:val="28"/>
                <w:szCs w:val="28"/>
              </w:rPr>
              <w:t>PHÒNG GDĐT QUẬN 9</w:t>
            </w:r>
          </w:p>
          <w:p w:rsidR="008F61E3" w:rsidRDefault="008F61E3" w:rsidP="003D2F80">
            <w:pPr>
              <w:spacing w:after="60"/>
              <w:ind w:firstLine="0"/>
              <w:rPr>
                <w:sz w:val="28"/>
                <w:szCs w:val="28"/>
              </w:rPr>
            </w:pPr>
          </w:p>
        </w:tc>
      </w:tr>
    </w:tbl>
    <w:p w:rsidR="00CD5E4C" w:rsidRDefault="00CD5E4C" w:rsidP="003D2F80">
      <w:pPr>
        <w:ind w:firstLine="0"/>
      </w:pPr>
    </w:p>
    <w:sectPr w:rsidR="00CD5E4C" w:rsidSect="00E66A85">
      <w:pgSz w:w="11907" w:h="16839" w:code="9"/>
      <w:pgMar w:top="1134" w:right="1134" w:bottom="567" w:left="1247" w:header="284" w:footer="284"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B2ACB"/>
    <w:multiLevelType w:val="hybridMultilevel"/>
    <w:tmpl w:val="C32ABB22"/>
    <w:lvl w:ilvl="0" w:tplc="8E36334C">
      <w:start w:val="1"/>
      <w:numFmt w:val="decimal"/>
      <w:lvlText w:val="%1."/>
      <w:lvlJc w:val="left"/>
      <w:pPr>
        <w:ind w:left="720" w:hanging="360"/>
      </w:pPr>
      <w:rPr>
        <w:b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6A7135C3"/>
    <w:multiLevelType w:val="hybridMultilevel"/>
    <w:tmpl w:val="58CC11EC"/>
    <w:lvl w:ilvl="0" w:tplc="874E29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A370E6"/>
    <w:multiLevelType w:val="hybridMultilevel"/>
    <w:tmpl w:val="CED0A33C"/>
    <w:lvl w:ilvl="0" w:tplc="9B1AC7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1E3"/>
    <w:rsid w:val="00057383"/>
    <w:rsid w:val="000E23F4"/>
    <w:rsid w:val="001C2F9D"/>
    <w:rsid w:val="002A6498"/>
    <w:rsid w:val="003A36CA"/>
    <w:rsid w:val="003D2F80"/>
    <w:rsid w:val="00534584"/>
    <w:rsid w:val="005633E7"/>
    <w:rsid w:val="00661ABB"/>
    <w:rsid w:val="007364A9"/>
    <w:rsid w:val="0073689D"/>
    <w:rsid w:val="008102EA"/>
    <w:rsid w:val="00830DED"/>
    <w:rsid w:val="008F61E3"/>
    <w:rsid w:val="00974B18"/>
    <w:rsid w:val="00A67714"/>
    <w:rsid w:val="00B72742"/>
    <w:rsid w:val="00BA04CD"/>
    <w:rsid w:val="00BA7E60"/>
    <w:rsid w:val="00CD5E4C"/>
    <w:rsid w:val="00DB25A7"/>
    <w:rsid w:val="00DF496F"/>
    <w:rsid w:val="00E66A85"/>
    <w:rsid w:val="00F27ED8"/>
    <w:rsid w:val="00F876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1E3"/>
    <w:pPr>
      <w:spacing w:after="0" w:line="240" w:lineRule="auto"/>
      <w:ind w:firstLine="5387"/>
    </w:pPr>
    <w:rPr>
      <w:rFonts w:ascii="Times New Roman" w:hAnsi="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1E3"/>
    <w:pPr>
      <w:spacing w:after="0" w:line="240" w:lineRule="auto"/>
      <w:ind w:firstLine="5387"/>
    </w:pPr>
    <w:rPr>
      <w:rFonts w:ascii="Times New Roman" w:hAnsi="Times New Roman"/>
      <w:sz w:val="26"/>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F61E3"/>
    <w:pPr>
      <w:ind w:left="720"/>
      <w:contextualSpacing/>
    </w:pPr>
  </w:style>
  <w:style w:type="character" w:styleId="Hyperlink">
    <w:name w:val="Hyperlink"/>
    <w:basedOn w:val="DefaultParagraphFont"/>
    <w:uiPriority w:val="99"/>
    <w:unhideWhenUsed/>
    <w:rsid w:val="00BA04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1E3"/>
    <w:pPr>
      <w:spacing w:after="0" w:line="240" w:lineRule="auto"/>
      <w:ind w:firstLine="5387"/>
    </w:pPr>
    <w:rPr>
      <w:rFonts w:ascii="Times New Roman" w:hAnsi="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1E3"/>
    <w:pPr>
      <w:spacing w:after="0" w:line="240" w:lineRule="auto"/>
      <w:ind w:firstLine="5387"/>
    </w:pPr>
    <w:rPr>
      <w:rFonts w:ascii="Times New Roman" w:hAnsi="Times New Roman"/>
      <w:sz w:val="26"/>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F61E3"/>
    <w:pPr>
      <w:ind w:left="720"/>
      <w:contextualSpacing/>
    </w:pPr>
  </w:style>
  <w:style w:type="character" w:styleId="Hyperlink">
    <w:name w:val="Hyperlink"/>
    <w:basedOn w:val="DefaultParagraphFont"/>
    <w:uiPriority w:val="99"/>
    <w:unhideWhenUsed/>
    <w:rsid w:val="00BA04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2018-07-16T08:21:00Z</dcterms:created>
  <dcterms:modified xsi:type="dcterms:W3CDTF">2018-07-16T08:21:00Z</dcterms:modified>
</cp:coreProperties>
</file>